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0D76EE" w:rsidRDefault="00511ECA" w:rsidP="00511ECA">
      <w:pPr>
        <w:jc w:val="right"/>
        <w:rPr>
          <w:b/>
        </w:rPr>
      </w:pPr>
      <w:r w:rsidRPr="000D76EE">
        <w:rPr>
          <w:b/>
        </w:rPr>
        <w:t>Форма 1 «Извещение о проведении тендера»</w:t>
      </w:r>
    </w:p>
    <w:tbl>
      <w:tblPr>
        <w:tblW w:w="10206" w:type="dxa"/>
        <w:tblInd w:w="108" w:type="dxa"/>
        <w:tblLook w:val="01E0"/>
      </w:tblPr>
      <w:tblGrid>
        <w:gridCol w:w="5103"/>
        <w:gridCol w:w="5103"/>
      </w:tblGrid>
      <w:tr w:rsidR="00511ECA" w:rsidRPr="000D76EE" w:rsidTr="00844BA3">
        <w:trPr>
          <w:trHeight w:val="369"/>
        </w:trPr>
        <w:tc>
          <w:tcPr>
            <w:tcW w:w="5103" w:type="dxa"/>
          </w:tcPr>
          <w:p w:rsidR="00511ECA" w:rsidRPr="000D76EE" w:rsidRDefault="00511ECA" w:rsidP="00844BA3">
            <w:pPr>
              <w:tabs>
                <w:tab w:val="left" w:pos="4606"/>
              </w:tabs>
              <w:ind w:right="353"/>
              <w:rPr>
                <w:rFonts w:cs="Arial"/>
              </w:rPr>
            </w:pPr>
          </w:p>
        </w:tc>
        <w:tc>
          <w:tcPr>
            <w:tcW w:w="5103" w:type="dxa"/>
          </w:tcPr>
          <w:p w:rsidR="00511ECA" w:rsidRPr="000D76EE" w:rsidRDefault="00511ECA" w:rsidP="00844BA3">
            <w:pPr>
              <w:ind w:right="-72"/>
              <w:jc w:val="right"/>
              <w:rPr>
                <w:rFonts w:cs="Arial"/>
              </w:rPr>
            </w:pPr>
          </w:p>
        </w:tc>
      </w:tr>
      <w:tr w:rsidR="00511ECA" w:rsidRPr="000D76EE" w:rsidTr="00844BA3">
        <w:trPr>
          <w:trHeight w:val="369"/>
        </w:trPr>
        <w:tc>
          <w:tcPr>
            <w:tcW w:w="5103" w:type="dxa"/>
          </w:tcPr>
          <w:p w:rsidR="00511ECA" w:rsidRPr="000D76EE" w:rsidRDefault="00511ECA" w:rsidP="00844BA3">
            <w:pPr>
              <w:ind w:right="-72"/>
              <w:rPr>
                <w:rFonts w:cs="Arial"/>
              </w:rPr>
            </w:pPr>
          </w:p>
        </w:tc>
        <w:tc>
          <w:tcPr>
            <w:tcW w:w="5103" w:type="dxa"/>
          </w:tcPr>
          <w:p w:rsidR="00511ECA" w:rsidRPr="000D76EE" w:rsidRDefault="00511ECA" w:rsidP="00844BA3">
            <w:pPr>
              <w:ind w:right="-72"/>
              <w:jc w:val="right"/>
              <w:rPr>
                <w:rFonts w:cs="Arial"/>
              </w:rPr>
            </w:pPr>
          </w:p>
        </w:tc>
      </w:tr>
      <w:tr w:rsidR="00511ECA" w:rsidRPr="000D76EE" w:rsidTr="00844BA3">
        <w:trPr>
          <w:trHeight w:val="391"/>
        </w:trPr>
        <w:tc>
          <w:tcPr>
            <w:tcW w:w="5103" w:type="dxa"/>
          </w:tcPr>
          <w:p w:rsidR="00511ECA" w:rsidRPr="000D76EE" w:rsidRDefault="00511ECA" w:rsidP="00844BA3">
            <w:pPr>
              <w:rPr>
                <w:rFonts w:cs="Arial"/>
              </w:rPr>
            </w:pPr>
          </w:p>
        </w:tc>
        <w:tc>
          <w:tcPr>
            <w:tcW w:w="5103" w:type="dxa"/>
          </w:tcPr>
          <w:p w:rsidR="00511ECA" w:rsidRPr="000D76EE" w:rsidRDefault="00511ECA" w:rsidP="00844BA3">
            <w:pPr>
              <w:jc w:val="right"/>
              <w:rPr>
                <w:rFonts w:cs="Arial"/>
              </w:rPr>
            </w:pPr>
          </w:p>
        </w:tc>
      </w:tr>
      <w:tr w:rsidR="00511ECA" w:rsidRPr="000D76EE" w:rsidTr="00844BA3">
        <w:trPr>
          <w:trHeight w:val="391"/>
        </w:trPr>
        <w:tc>
          <w:tcPr>
            <w:tcW w:w="5103" w:type="dxa"/>
          </w:tcPr>
          <w:p w:rsidR="00511ECA" w:rsidRPr="000D76EE" w:rsidRDefault="00511ECA" w:rsidP="00844BA3">
            <w:pPr>
              <w:rPr>
                <w:rFonts w:cs="Arial"/>
              </w:rPr>
            </w:pPr>
          </w:p>
        </w:tc>
        <w:tc>
          <w:tcPr>
            <w:tcW w:w="5103" w:type="dxa"/>
          </w:tcPr>
          <w:p w:rsidR="00511ECA" w:rsidRPr="000D76EE" w:rsidRDefault="00511ECA" w:rsidP="00844BA3">
            <w:pPr>
              <w:jc w:val="right"/>
              <w:rPr>
                <w:rFonts w:cs="Arial"/>
              </w:rPr>
            </w:pPr>
          </w:p>
        </w:tc>
      </w:tr>
    </w:tbl>
    <w:p w:rsidR="00511ECA" w:rsidRPr="00B87B6E" w:rsidRDefault="00511ECA" w:rsidP="00511ECA">
      <w:pPr>
        <w:rPr>
          <w:rFonts w:cs="Arial"/>
          <w:vanish/>
          <w:szCs w:val="22"/>
        </w:rPr>
      </w:pPr>
    </w:p>
    <w:p w:rsidR="00511ECA" w:rsidRPr="00E974AF" w:rsidRDefault="00B87B6E" w:rsidP="00511ECA">
      <w:pPr>
        <w:jc w:val="both"/>
        <w:rPr>
          <w:rFonts w:cs="Arial"/>
        </w:rPr>
      </w:pPr>
      <w:r w:rsidRPr="00E974AF">
        <w:rPr>
          <w:rFonts w:cs="Arial"/>
        </w:rPr>
        <w:t xml:space="preserve">№ </w:t>
      </w:r>
      <w:r w:rsidR="00EA0C71" w:rsidRPr="00E974AF">
        <w:rPr>
          <w:rFonts w:cs="Arial"/>
        </w:rPr>
        <w:t xml:space="preserve"> </w:t>
      </w:r>
      <w:r w:rsidR="008C1079" w:rsidRPr="008C1079">
        <w:rPr>
          <w:rFonts w:cs="Arial"/>
          <w:highlight w:val="yellow"/>
        </w:rPr>
        <w:t xml:space="preserve"> </w:t>
      </w:r>
      <w:r w:rsidR="00C71823" w:rsidRPr="00951644">
        <w:rPr>
          <w:rFonts w:cs="Arial"/>
        </w:rPr>
        <w:t>49</w:t>
      </w:r>
      <w:r w:rsidR="008C1079" w:rsidRPr="00951644">
        <w:rPr>
          <w:rFonts w:cs="Arial"/>
        </w:rPr>
        <w:t xml:space="preserve"> </w:t>
      </w:r>
      <w:r w:rsidRPr="00951644">
        <w:rPr>
          <w:rFonts w:cs="Arial"/>
        </w:rPr>
        <w:t>-БНГРЭ-2016 от</w:t>
      </w:r>
      <w:r w:rsidR="008C1079" w:rsidRPr="00951644">
        <w:rPr>
          <w:rFonts w:cs="Arial"/>
        </w:rPr>
        <w:t xml:space="preserve"> </w:t>
      </w:r>
      <w:r w:rsidR="00951644" w:rsidRPr="00951644">
        <w:rPr>
          <w:rFonts w:cs="Arial"/>
        </w:rPr>
        <w:t>19</w:t>
      </w:r>
      <w:r w:rsidRPr="00951644">
        <w:rPr>
          <w:rFonts w:cs="Arial"/>
        </w:rPr>
        <w:t>.1</w:t>
      </w:r>
      <w:r w:rsidR="00EA0C71" w:rsidRPr="00951644">
        <w:rPr>
          <w:rFonts w:cs="Arial"/>
        </w:rPr>
        <w:t>2</w:t>
      </w:r>
      <w:r w:rsidRPr="00951644">
        <w:rPr>
          <w:rFonts w:cs="Arial"/>
        </w:rPr>
        <w:t>.2016</w:t>
      </w:r>
    </w:p>
    <w:p w:rsidR="00B87B6E" w:rsidRPr="00E974AF" w:rsidRDefault="00B87B6E" w:rsidP="00511ECA">
      <w:pPr>
        <w:jc w:val="both"/>
        <w:rPr>
          <w:rFonts w:cs="Arial"/>
          <w:szCs w:val="22"/>
        </w:rPr>
      </w:pPr>
    </w:p>
    <w:p w:rsidR="00511ECA" w:rsidRPr="00E974AF" w:rsidRDefault="00511ECA" w:rsidP="00511ECA">
      <w:pPr>
        <w:ind w:firstLine="720"/>
        <w:jc w:val="both"/>
        <w:rPr>
          <w:rFonts w:cs="Arial"/>
          <w:szCs w:val="22"/>
        </w:rPr>
      </w:pPr>
      <w:r w:rsidRPr="00E974AF">
        <w:rPr>
          <w:rFonts w:cs="Arial"/>
          <w:b/>
          <w:szCs w:val="22"/>
        </w:rPr>
        <w:t>ООО «БНГРЭ»</w:t>
      </w:r>
      <w:r w:rsidRPr="00E974AF">
        <w:rPr>
          <w:rFonts w:cs="Arial"/>
          <w:szCs w:val="22"/>
        </w:rPr>
        <w:t xml:space="preserve"> (далее – Общество) приглашает вас сделать предложение (оферту) на</w:t>
      </w:r>
      <w:r w:rsidR="005C7726" w:rsidRPr="00E974AF">
        <w:rPr>
          <w:rFonts w:cs="Arial"/>
          <w:szCs w:val="22"/>
        </w:rPr>
        <w:t xml:space="preserve"> </w:t>
      </w:r>
      <w:r w:rsidRPr="00E974AF">
        <w:rPr>
          <w:rFonts w:cs="Arial"/>
          <w:szCs w:val="22"/>
        </w:rPr>
        <w:t xml:space="preserve">поставку </w:t>
      </w:r>
      <w:r w:rsidR="00252AAE">
        <w:rPr>
          <w:rFonts w:cs="Arial"/>
          <w:szCs w:val="22"/>
        </w:rPr>
        <w:t>смазочных материалов и технических жидкостей</w:t>
      </w:r>
      <w:r w:rsidR="00EA0C71" w:rsidRPr="00E974AF">
        <w:rPr>
          <w:rFonts w:cs="Arial"/>
          <w:szCs w:val="22"/>
        </w:rPr>
        <w:t>.</w:t>
      </w:r>
    </w:p>
    <w:p w:rsidR="00F57F8E" w:rsidRPr="00E974AF" w:rsidRDefault="00511ECA" w:rsidP="00511ECA">
      <w:pPr>
        <w:ind w:firstLine="720"/>
        <w:jc w:val="both"/>
        <w:rPr>
          <w:rFonts w:cs="Arial"/>
          <w:szCs w:val="22"/>
        </w:rPr>
      </w:pPr>
      <w:r w:rsidRPr="00E974AF">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081908" w:rsidRPr="00E974AF">
        <w:rPr>
          <w:rFonts w:cs="Arial"/>
          <w:szCs w:val="22"/>
        </w:rPr>
        <w:t>.1</w:t>
      </w:r>
      <w:r w:rsidRPr="00E974AF">
        <w:rPr>
          <w:rFonts w:cs="Arial"/>
          <w:szCs w:val="22"/>
        </w:rPr>
        <w:t>к</w:t>
      </w:r>
      <w:r w:rsidR="00A24CBE" w:rsidRPr="00E974AF">
        <w:rPr>
          <w:rFonts w:cs="Arial"/>
          <w:szCs w:val="22"/>
        </w:rPr>
        <w:t>, форма 6</w:t>
      </w:r>
      <w:r w:rsidR="00081908" w:rsidRPr="00E974AF">
        <w:rPr>
          <w:rFonts w:cs="Arial"/>
          <w:szCs w:val="22"/>
        </w:rPr>
        <w:t>.2к</w:t>
      </w:r>
      <w:r w:rsidRPr="00E974AF">
        <w:rPr>
          <w:rFonts w:cs="Arial"/>
          <w:szCs w:val="22"/>
        </w:rPr>
        <w:t>) при выполнении Требований к предмету оферты (форма 2</w:t>
      </w:r>
      <w:r w:rsidR="005F360D" w:rsidRPr="00E974AF">
        <w:rPr>
          <w:rFonts w:cs="Arial"/>
          <w:szCs w:val="22"/>
        </w:rPr>
        <w:t xml:space="preserve">) исходя из наименьшей </w:t>
      </w:r>
      <w:proofErr w:type="gramStart"/>
      <w:r w:rsidR="00AF07E2" w:rsidRPr="00E974AF">
        <w:rPr>
          <w:rFonts w:cs="Arial"/>
          <w:szCs w:val="22"/>
        </w:rPr>
        <w:t>стоимост</w:t>
      </w:r>
      <w:r w:rsidR="00081908" w:rsidRPr="00E974AF">
        <w:rPr>
          <w:rFonts w:cs="Arial"/>
          <w:szCs w:val="22"/>
        </w:rPr>
        <w:t>и</w:t>
      </w:r>
      <w:proofErr w:type="gramEnd"/>
      <w:r w:rsidR="00E40C72" w:rsidRPr="00E974AF">
        <w:rPr>
          <w:rFonts w:cs="Arial"/>
          <w:szCs w:val="22"/>
        </w:rPr>
        <w:t xml:space="preserve"> </w:t>
      </w:r>
      <w:r w:rsidR="00EA0C71" w:rsidRPr="00E974AF">
        <w:rPr>
          <w:rFonts w:cs="Arial"/>
          <w:szCs w:val="22"/>
        </w:rPr>
        <w:t>предложенной за лот</w:t>
      </w:r>
      <w:r w:rsidR="00081908" w:rsidRPr="00E974AF">
        <w:rPr>
          <w:rFonts w:cs="Arial"/>
          <w:szCs w:val="22"/>
        </w:rPr>
        <w:t>ы</w:t>
      </w:r>
      <w:r w:rsidR="00F57F8E" w:rsidRPr="00E974AF">
        <w:rPr>
          <w:rFonts w:cs="Arial"/>
          <w:szCs w:val="22"/>
        </w:rPr>
        <w:t>:</w:t>
      </w:r>
    </w:p>
    <w:p w:rsidR="00F57F8E" w:rsidRPr="00E974AF" w:rsidRDefault="00F57F8E" w:rsidP="00F57F8E">
      <w:pPr>
        <w:jc w:val="both"/>
        <w:rPr>
          <w:rFonts w:cs="Arial"/>
          <w:szCs w:val="22"/>
        </w:rPr>
      </w:pPr>
      <w:r w:rsidRPr="00E974AF">
        <w:rPr>
          <w:rFonts w:cs="Arial"/>
          <w:szCs w:val="22"/>
        </w:rPr>
        <w:t xml:space="preserve">Лот №1: </w:t>
      </w:r>
      <w:r w:rsidR="008C1079">
        <w:rPr>
          <w:rFonts w:cs="Arial"/>
          <w:szCs w:val="22"/>
        </w:rPr>
        <w:t xml:space="preserve">Согласно перечня </w:t>
      </w:r>
      <w:r w:rsidR="004C238F">
        <w:rPr>
          <w:rFonts w:cs="Arial"/>
          <w:szCs w:val="22"/>
        </w:rPr>
        <w:t xml:space="preserve">указанного </w:t>
      </w:r>
      <w:r w:rsidR="008C1079">
        <w:rPr>
          <w:rFonts w:cs="Arial"/>
          <w:szCs w:val="22"/>
        </w:rPr>
        <w:t xml:space="preserve">в </w:t>
      </w:r>
      <w:proofErr w:type="gramStart"/>
      <w:r w:rsidR="00394D0F">
        <w:rPr>
          <w:rFonts w:cs="Arial"/>
          <w:szCs w:val="22"/>
        </w:rPr>
        <w:t>Приложении</w:t>
      </w:r>
      <w:proofErr w:type="gramEnd"/>
      <w:r w:rsidR="00394D0F">
        <w:rPr>
          <w:rFonts w:cs="Arial"/>
          <w:szCs w:val="22"/>
        </w:rPr>
        <w:t xml:space="preserve"> 1 к требованиям к предмету оферты.</w:t>
      </w:r>
    </w:p>
    <w:p w:rsidR="00F57F8E" w:rsidRPr="00E974AF" w:rsidRDefault="00F57F8E" w:rsidP="00F57F8E">
      <w:pPr>
        <w:jc w:val="both"/>
        <w:rPr>
          <w:rFonts w:cs="Arial"/>
          <w:szCs w:val="22"/>
        </w:rPr>
      </w:pPr>
      <w:r w:rsidRPr="00E974AF">
        <w:rPr>
          <w:rFonts w:cs="Arial"/>
          <w:szCs w:val="22"/>
        </w:rPr>
        <w:t xml:space="preserve">Лот №2: </w:t>
      </w:r>
      <w:r w:rsidR="00394D0F" w:rsidRPr="00394D0F">
        <w:rPr>
          <w:rFonts w:cs="Arial"/>
          <w:szCs w:val="22"/>
        </w:rPr>
        <w:t xml:space="preserve">Согласно перечня указанного в </w:t>
      </w:r>
      <w:proofErr w:type="gramStart"/>
      <w:r w:rsidR="00394D0F" w:rsidRPr="00394D0F">
        <w:rPr>
          <w:rFonts w:cs="Arial"/>
          <w:szCs w:val="22"/>
        </w:rPr>
        <w:t>Приложении</w:t>
      </w:r>
      <w:proofErr w:type="gramEnd"/>
      <w:r w:rsidR="00394D0F" w:rsidRPr="00394D0F">
        <w:rPr>
          <w:rFonts w:cs="Arial"/>
          <w:szCs w:val="22"/>
        </w:rPr>
        <w:t xml:space="preserve"> 1 к требованиям к предмету оферты.</w:t>
      </w:r>
    </w:p>
    <w:p w:rsidR="00511ECA" w:rsidRPr="00E974AF" w:rsidRDefault="00F57F8E" w:rsidP="00511ECA">
      <w:pPr>
        <w:ind w:firstLine="720"/>
        <w:jc w:val="both"/>
        <w:rPr>
          <w:rFonts w:cs="Arial"/>
          <w:szCs w:val="22"/>
        </w:rPr>
      </w:pPr>
      <w:r w:rsidRPr="00E974AF">
        <w:rPr>
          <w:rFonts w:cs="Arial"/>
          <w:szCs w:val="22"/>
        </w:rPr>
        <w:t xml:space="preserve">   </w:t>
      </w:r>
      <w:r w:rsidR="00081908" w:rsidRPr="00E974AF">
        <w:rPr>
          <w:rFonts w:cs="Arial"/>
          <w:szCs w:val="22"/>
        </w:rPr>
        <w:t>Лот №1</w:t>
      </w:r>
      <w:r w:rsidRPr="00E974AF">
        <w:rPr>
          <w:rFonts w:cs="Arial"/>
          <w:szCs w:val="22"/>
        </w:rPr>
        <w:t xml:space="preserve"> – неделимый лот и Лот №2 – </w:t>
      </w:r>
      <w:r w:rsidR="00081908" w:rsidRPr="00E974AF">
        <w:rPr>
          <w:rFonts w:cs="Arial"/>
          <w:szCs w:val="22"/>
        </w:rPr>
        <w:t>неделимы</w:t>
      </w:r>
      <w:r w:rsidRPr="00E974AF">
        <w:rPr>
          <w:rFonts w:cs="Arial"/>
          <w:szCs w:val="22"/>
        </w:rPr>
        <w:t>й лот</w:t>
      </w:r>
      <w:r w:rsidR="00081908" w:rsidRPr="00E974AF">
        <w:rPr>
          <w:rFonts w:cs="Arial"/>
          <w:szCs w:val="22"/>
        </w:rPr>
        <w:t>.</w:t>
      </w:r>
    </w:p>
    <w:p w:rsidR="00511ECA" w:rsidRDefault="00A46D84" w:rsidP="00A46D84">
      <w:pPr>
        <w:ind w:firstLine="720"/>
        <w:jc w:val="both"/>
        <w:rPr>
          <w:rFonts w:cs="Arial"/>
          <w:szCs w:val="22"/>
        </w:rPr>
      </w:pPr>
      <w:r w:rsidRPr="00E974AF">
        <w:rPr>
          <w:rFonts w:cs="Arial"/>
          <w:szCs w:val="22"/>
        </w:rPr>
        <w:t>Оф</w:t>
      </w:r>
      <w:r w:rsidR="0038318B" w:rsidRPr="00E974AF">
        <w:rPr>
          <w:rFonts w:cs="Arial"/>
          <w:szCs w:val="22"/>
        </w:rPr>
        <w:t xml:space="preserve">ерта может быть представлена как на один </w:t>
      </w:r>
      <w:r w:rsidR="002A10FC" w:rsidRPr="00E974AF">
        <w:rPr>
          <w:rFonts w:cs="Arial"/>
          <w:szCs w:val="22"/>
        </w:rPr>
        <w:t xml:space="preserve">из </w:t>
      </w:r>
      <w:r w:rsidR="000F7844" w:rsidRPr="00E974AF">
        <w:rPr>
          <w:rFonts w:cs="Arial"/>
          <w:szCs w:val="22"/>
        </w:rPr>
        <w:t xml:space="preserve">указанных </w:t>
      </w:r>
      <w:r w:rsidR="00081908" w:rsidRPr="00E974AF">
        <w:rPr>
          <w:rFonts w:cs="Arial"/>
          <w:szCs w:val="22"/>
        </w:rPr>
        <w:t>лот</w:t>
      </w:r>
      <w:r w:rsidR="002A10FC" w:rsidRPr="00E974AF">
        <w:rPr>
          <w:rFonts w:cs="Arial"/>
          <w:szCs w:val="22"/>
        </w:rPr>
        <w:t>ов</w:t>
      </w:r>
      <w:r w:rsidR="0038318B" w:rsidRPr="00E974AF">
        <w:rPr>
          <w:rFonts w:cs="Arial"/>
          <w:szCs w:val="22"/>
        </w:rPr>
        <w:t xml:space="preserve">, так на </w:t>
      </w:r>
      <w:r w:rsidR="00081908" w:rsidRPr="00E974AF">
        <w:rPr>
          <w:rFonts w:cs="Arial"/>
          <w:szCs w:val="22"/>
        </w:rPr>
        <w:t>все лоты.</w:t>
      </w:r>
      <w:r w:rsidR="00E40C72" w:rsidRPr="00E974AF">
        <w:rPr>
          <w:rFonts w:cs="Arial"/>
          <w:szCs w:val="22"/>
        </w:rPr>
        <w:t xml:space="preserve"> </w:t>
      </w:r>
      <w:r w:rsidR="00F57F8E" w:rsidRPr="00E974AF">
        <w:rPr>
          <w:rFonts w:cs="Arial"/>
          <w:szCs w:val="22"/>
        </w:rPr>
        <w:t xml:space="preserve">По каждому лоту подаётся отдельная оферта. </w:t>
      </w:r>
      <w:r w:rsidR="00511ECA" w:rsidRPr="00E974AF">
        <w:rPr>
          <w:rFonts w:cs="Arial"/>
          <w:szCs w:val="22"/>
        </w:rPr>
        <w:t>В случае нарушения данного требования Общество оставляет за собой право не принимать поданную оферту к рассмотрению</w:t>
      </w:r>
      <w:r w:rsidR="00EA0C71" w:rsidRPr="00E974AF">
        <w:rPr>
          <w:rFonts w:cs="Arial"/>
          <w:szCs w:val="22"/>
        </w:rPr>
        <w:t>.</w:t>
      </w:r>
    </w:p>
    <w:p w:rsidR="00511ECA" w:rsidRPr="000D76EE" w:rsidRDefault="00511ECA" w:rsidP="00511ECA">
      <w:pPr>
        <w:ind w:firstLine="708"/>
        <w:jc w:val="both"/>
        <w:rPr>
          <w:rFonts w:cs="Arial"/>
          <w:szCs w:val="22"/>
        </w:rPr>
      </w:pPr>
      <w:r w:rsidRPr="000D76EE">
        <w:rPr>
          <w:rFonts w:cs="Arial"/>
          <w:szCs w:val="22"/>
        </w:rPr>
        <w:t xml:space="preserve">Общество оставляет за собой право уменьшить объем закупки, указанный в </w:t>
      </w:r>
      <w:proofErr w:type="gramStart"/>
      <w:r w:rsidRPr="000D76EE">
        <w:rPr>
          <w:rFonts w:cs="Arial"/>
          <w:szCs w:val="22"/>
        </w:rPr>
        <w:t>настоящем</w:t>
      </w:r>
      <w:proofErr w:type="gramEnd"/>
      <w:r w:rsidRPr="000D76EE">
        <w:rPr>
          <w:rFonts w:cs="Arial"/>
          <w:szCs w:val="22"/>
        </w:rPr>
        <w:t xml:space="preserve">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изменять общее</w:t>
      </w:r>
      <w:r w:rsidR="00F37172">
        <w:rPr>
          <w:rFonts w:cs="Arial"/>
          <w:szCs w:val="22"/>
        </w:rPr>
        <w:t xml:space="preserve"> </w:t>
      </w:r>
      <w:r w:rsidRPr="000D76EE">
        <w:rPr>
          <w:rFonts w:cs="Arial"/>
          <w:szCs w:val="22"/>
        </w:rPr>
        <w:t xml:space="preserve">количество поставляемого товара в </w:t>
      </w:r>
      <w:proofErr w:type="gramStart"/>
      <w:r w:rsidRPr="000D76EE">
        <w:rPr>
          <w:rFonts w:cs="Arial"/>
          <w:szCs w:val="22"/>
        </w:rPr>
        <w:t>пределах</w:t>
      </w:r>
      <w:proofErr w:type="gramEnd"/>
      <w:r w:rsidRPr="000D76EE">
        <w:rPr>
          <w:rFonts w:cs="Arial"/>
          <w:szCs w:val="22"/>
        </w:rPr>
        <w:t xml:space="preserve"> согласованного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w:t>
      </w:r>
      <w:proofErr w:type="gramStart"/>
      <w:r w:rsidRPr="000D76EE">
        <w:rPr>
          <w:szCs w:val="22"/>
        </w:rPr>
        <w:t>пределах</w:t>
      </w:r>
      <w:proofErr w:type="gramEnd"/>
      <w:r w:rsidRPr="000D76EE">
        <w:rPr>
          <w:szCs w:val="22"/>
        </w:rPr>
        <w:t xml:space="preserve">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EA0C71" w:rsidRDefault="00EA0C71" w:rsidP="00EA0C71">
      <w:pPr>
        <w:ind w:firstLine="720"/>
        <w:jc w:val="both"/>
        <w:rPr>
          <w:rFonts w:cs="Arial"/>
          <w:szCs w:val="22"/>
        </w:rPr>
      </w:pPr>
      <w:r w:rsidRPr="00081908">
        <w:rPr>
          <w:rFonts w:cs="Arial"/>
          <w:szCs w:val="22"/>
        </w:rPr>
        <w:t>Подача одним участником закупки альтернативных оферт допускается.</w:t>
      </w:r>
    </w:p>
    <w:p w:rsidR="00EA0C71" w:rsidRDefault="00EA0C71" w:rsidP="00EA0C71">
      <w:pPr>
        <w:ind w:firstLine="720"/>
        <w:jc w:val="both"/>
        <w:rPr>
          <w:rFonts w:cs="Arial"/>
          <w:szCs w:val="22"/>
        </w:rPr>
      </w:pPr>
      <w:r w:rsidRPr="00EA0C71">
        <w:rPr>
          <w:rFonts w:cs="Arial"/>
          <w:szCs w:val="22"/>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 Предложение аналогов предмета закупки (если предусмотрено ПДО) или вариантов условий оплаты не считаются альтернативными предложениями. </w:t>
      </w:r>
    </w:p>
    <w:p w:rsidR="00EA0C71" w:rsidRPr="00EA0C71" w:rsidRDefault="00EA0C71" w:rsidP="00EA0C71">
      <w:pPr>
        <w:ind w:firstLine="720"/>
        <w:jc w:val="both"/>
        <w:rPr>
          <w:rFonts w:cs="Arial"/>
          <w:szCs w:val="22"/>
        </w:rPr>
      </w:pPr>
      <w:r w:rsidRPr="00EA0C71">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 xml:space="preserve">Существенные </w:t>
      </w:r>
      <w:r w:rsidR="00C31985" w:rsidRPr="000D76EE">
        <w:rPr>
          <w:rFonts w:cs="Arial"/>
          <w:szCs w:val="22"/>
        </w:rPr>
        <w:t>условия,</w:t>
      </w:r>
      <w:r w:rsidR="00F37172">
        <w:rPr>
          <w:rFonts w:cs="Arial"/>
          <w:szCs w:val="22"/>
        </w:rPr>
        <w:t xml:space="preserve"> </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t xml:space="preserve">Условия проекта договора (форма 3) являются окончательными и не подлежат каким-либо изменениям в </w:t>
      </w:r>
      <w:proofErr w:type="gramStart"/>
      <w:r w:rsidRPr="000D76EE">
        <w:rPr>
          <w:rFonts w:cs="Arial"/>
          <w:szCs w:val="22"/>
        </w:rPr>
        <w:t>процессе</w:t>
      </w:r>
      <w:proofErr w:type="gramEnd"/>
      <w:r w:rsidRPr="000D76EE">
        <w:rPr>
          <w:rFonts w:cs="Arial"/>
          <w:szCs w:val="22"/>
        </w:rPr>
        <w:t xml:space="preserve"> его заключения. В случае получения от участника </w:t>
      </w:r>
      <w:r w:rsidRPr="000D76EE">
        <w:rPr>
          <w:rFonts w:cs="Arial"/>
          <w:szCs w:val="22"/>
        </w:rPr>
        <w:lastRenderedPageBreak/>
        <w:t>закупки протокола разногласий к указанному проекту договора Общество оставляет за собой право не принимать поданную оферту к рассмотрению.</w:t>
      </w:r>
    </w:p>
    <w:p w:rsidR="00EA0C71" w:rsidRPr="000D76EE" w:rsidRDefault="00EA0C71" w:rsidP="00EA0C71">
      <w:pPr>
        <w:ind w:firstLine="720"/>
        <w:jc w:val="both"/>
        <w:rPr>
          <w:rFonts w:cs="Arial"/>
          <w:szCs w:val="22"/>
        </w:rPr>
      </w:pPr>
      <w:r w:rsidRPr="00E974AF">
        <w:rPr>
          <w:rFonts w:cs="Arial"/>
          <w:szCs w:val="22"/>
        </w:rPr>
        <w:t xml:space="preserve">Тендер проводится в </w:t>
      </w:r>
      <w:r w:rsidR="00086B1D">
        <w:rPr>
          <w:rFonts w:cs="Arial"/>
          <w:szCs w:val="22"/>
        </w:rPr>
        <w:t>один</w:t>
      </w:r>
      <w:r w:rsidRPr="00E974AF">
        <w:rPr>
          <w:rFonts w:cs="Arial"/>
          <w:szCs w:val="22"/>
        </w:rPr>
        <w:t xml:space="preserve"> этап: оценка коммерческой части оферт.</w:t>
      </w:r>
    </w:p>
    <w:p w:rsidR="00F37172" w:rsidRPr="000D76EE" w:rsidRDefault="00F37172" w:rsidP="00511ECA">
      <w:pPr>
        <w:ind w:firstLine="720"/>
        <w:jc w:val="both"/>
        <w:rPr>
          <w:rFonts w:cs="Arial"/>
          <w:szCs w:val="22"/>
        </w:rPr>
      </w:pPr>
      <w:r w:rsidRPr="000D76EE">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D76EE">
        <w:t>соответствия технической части оферты участника закупки</w:t>
      </w:r>
      <w:proofErr w:type="gramEnd"/>
      <w:r w:rsidRPr="000D76EE">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D76EE">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D76EE">
        <w:t xml:space="preserve"> Коммерческие части оферт, поступившие в Общество позже установленного срока, к рассмотрению не принимаются.</w:t>
      </w:r>
    </w:p>
    <w:p w:rsidR="00511ECA" w:rsidRPr="00F37172" w:rsidRDefault="00511ECA" w:rsidP="00511ECA">
      <w:pPr>
        <w:pStyle w:val="a"/>
        <w:numPr>
          <w:ilvl w:val="0"/>
          <w:numId w:val="0"/>
        </w:numPr>
        <w:tabs>
          <w:tab w:val="left" w:pos="284"/>
        </w:tabs>
        <w:ind w:firstLine="709"/>
      </w:pPr>
      <w:proofErr w:type="gramStart"/>
      <w:r w:rsidRPr="00F37172">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F37172">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Default="00511ECA" w:rsidP="00511ECA">
      <w:pPr>
        <w:pStyle w:val="a"/>
        <w:numPr>
          <w:ilvl w:val="0"/>
          <w:numId w:val="0"/>
        </w:numPr>
        <w:tabs>
          <w:tab w:val="left" w:pos="284"/>
        </w:tabs>
        <w:ind w:firstLine="709"/>
      </w:pPr>
      <w:r w:rsidRPr="000D76EE">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0D76EE">
        <w:t>переговорах</w:t>
      </w:r>
      <w:proofErr w:type="gramEnd"/>
      <w:r w:rsidRPr="000D76EE">
        <w:t>, действующей будет считаться последняя из поданных им коммерческая часть оферты.</w:t>
      </w:r>
    </w:p>
    <w:p w:rsidR="00EA0C71" w:rsidRPr="000D76EE" w:rsidRDefault="00EA0C71" w:rsidP="00511ECA">
      <w:pPr>
        <w:pStyle w:val="a"/>
        <w:numPr>
          <w:ilvl w:val="0"/>
          <w:numId w:val="0"/>
        </w:numPr>
        <w:tabs>
          <w:tab w:val="left" w:pos="284"/>
        </w:tabs>
        <w:ind w:firstLine="709"/>
      </w:pPr>
      <w:r w:rsidRPr="00EA0C71">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EA0C71">
        <w:t>поданных</w:t>
      </w:r>
      <w:proofErr w:type="gramEnd"/>
      <w:r w:rsidRPr="00EA0C71">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 xml:space="preserve">со сроком для </w:t>
      </w:r>
      <w:r w:rsidRPr="008C1084">
        <w:rPr>
          <w:rFonts w:cs="Arial"/>
          <w:szCs w:val="22"/>
        </w:rPr>
        <w:t xml:space="preserve">акцепта до </w:t>
      </w:r>
      <w:r w:rsidR="00086B1D">
        <w:rPr>
          <w:rFonts w:cs="Arial"/>
          <w:szCs w:val="22"/>
        </w:rPr>
        <w:t>20</w:t>
      </w:r>
      <w:r w:rsidR="002E25FA" w:rsidRPr="008C1084">
        <w:rPr>
          <w:rFonts w:cs="Arial"/>
          <w:szCs w:val="22"/>
        </w:rPr>
        <w:t>.</w:t>
      </w:r>
      <w:r w:rsidR="00086B1D">
        <w:rPr>
          <w:rFonts w:cs="Arial"/>
          <w:szCs w:val="22"/>
        </w:rPr>
        <w:t>0</w:t>
      </w:r>
      <w:r w:rsidR="00BE35B4" w:rsidRPr="008C1084">
        <w:rPr>
          <w:rFonts w:cs="Arial"/>
          <w:szCs w:val="22"/>
        </w:rPr>
        <w:t>1</w:t>
      </w:r>
      <w:r w:rsidR="002E25FA" w:rsidRPr="008C1084">
        <w:rPr>
          <w:rFonts w:cs="Arial"/>
          <w:szCs w:val="22"/>
        </w:rPr>
        <w:t>.201</w:t>
      </w:r>
      <w:r w:rsidR="00086B1D">
        <w:rPr>
          <w:rFonts w:cs="Arial"/>
          <w:szCs w:val="22"/>
        </w:rPr>
        <w:t>7 г.</w:t>
      </w:r>
      <w:r w:rsidR="00BE35B4">
        <w:rPr>
          <w:rFonts w:cs="Arial"/>
          <w:b/>
          <w:color w:val="FF0000"/>
          <w:szCs w:val="22"/>
        </w:rPr>
        <w:t xml:space="preserve"> </w:t>
      </w:r>
      <w:r w:rsidRPr="000D76EE">
        <w:rPr>
          <w:rFonts w:cs="Arial"/>
          <w:szCs w:val="22"/>
        </w:rPr>
        <w:t>включительно,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8C1084"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 xml:space="preserve">Извещение о согласии сделать оферту (форма 4, подписанная </w:t>
      </w:r>
      <w:r w:rsidRPr="008C1084">
        <w:rPr>
          <w:rFonts w:cs="Arial"/>
          <w:szCs w:val="22"/>
        </w:rPr>
        <w:t>уполномоченным лицом и заверенная печатью участника закупки);</w:t>
      </w:r>
    </w:p>
    <w:p w:rsidR="00263975" w:rsidRPr="008C1084" w:rsidRDefault="00263975" w:rsidP="00511ECA">
      <w:pPr>
        <w:pStyle w:val="a4"/>
        <w:numPr>
          <w:ilvl w:val="0"/>
          <w:numId w:val="2"/>
        </w:numPr>
        <w:tabs>
          <w:tab w:val="left" w:pos="1418"/>
        </w:tabs>
        <w:ind w:left="1418" w:hanging="341"/>
        <w:contextualSpacing w:val="0"/>
        <w:jc w:val="both"/>
        <w:rPr>
          <w:rFonts w:cs="Arial"/>
          <w:color w:val="000000" w:themeColor="text1"/>
          <w:szCs w:val="22"/>
        </w:rPr>
      </w:pPr>
      <w:r w:rsidRPr="008C1084">
        <w:rPr>
          <w:rFonts w:cs="Arial"/>
          <w:color w:val="000000" w:themeColor="text1"/>
          <w:szCs w:val="22"/>
        </w:rPr>
        <w:t xml:space="preserve">Подписанный проект договора без указания информации о стоимости; </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Техническое предложение (форма 6</w:t>
      </w:r>
      <w:r w:rsidR="000809A5">
        <w:rPr>
          <w:rFonts w:cs="Arial"/>
          <w:szCs w:val="22"/>
        </w:rPr>
        <w:t>.1</w:t>
      </w:r>
      <w:r w:rsidRPr="00F37172">
        <w:rPr>
          <w:rFonts w:cs="Arial"/>
          <w:szCs w:val="22"/>
        </w:rPr>
        <w:t>т,</w:t>
      </w:r>
      <w:r w:rsidR="000809A5">
        <w:rPr>
          <w:rFonts w:cs="Arial"/>
          <w:szCs w:val="22"/>
        </w:rPr>
        <w:t xml:space="preserve"> форма 6.2т,</w:t>
      </w:r>
      <w:r w:rsidRPr="00F37172">
        <w:rPr>
          <w:rFonts w:cs="Arial"/>
          <w:szCs w:val="22"/>
        </w:rPr>
        <w:t xml:space="preserve"> подписанная уполномоченным лицом и заверенная печатью участника закупки);</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 xml:space="preserve">Подтверждающие документы в </w:t>
      </w:r>
      <w:proofErr w:type="gramStart"/>
      <w:r w:rsidRPr="00F37172">
        <w:rPr>
          <w:rFonts w:cs="Arial"/>
          <w:szCs w:val="22"/>
        </w:rPr>
        <w:t>соотве</w:t>
      </w:r>
      <w:r w:rsidR="00D542F1" w:rsidRPr="00F37172">
        <w:rPr>
          <w:rFonts w:cs="Arial"/>
          <w:szCs w:val="22"/>
        </w:rPr>
        <w:t>тствии</w:t>
      </w:r>
      <w:proofErr w:type="gramEnd"/>
      <w:r w:rsidR="00D542F1" w:rsidRPr="00F37172">
        <w:rPr>
          <w:rFonts w:cs="Arial"/>
          <w:szCs w:val="22"/>
        </w:rPr>
        <w:t xml:space="preserve"> с требованиями формы 2.</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proofErr w:type="gramStart"/>
      <w:r w:rsidRPr="00F37172">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w:t>
      </w:r>
      <w:proofErr w:type="gramEnd"/>
      <w:r w:rsidRPr="00F37172">
        <w:rPr>
          <w:rFonts w:cs="Arial"/>
          <w:szCs w:val="22"/>
        </w:rPr>
        <w:t xml:space="preserve"> </w:t>
      </w:r>
      <w:r w:rsidRPr="00F37172">
        <w:rPr>
          <w:rFonts w:cs="Arial"/>
          <w:szCs w:val="22"/>
        </w:rPr>
        <w:lastRenderedPageBreak/>
        <w:t>закупки не относится к категориям контрагентов, для которых, согласно Процедуре закупочной деятельности, аккредитация не проводится);</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rPr>
        <w:t xml:space="preserve">Опись документов технической части оферты </w:t>
      </w:r>
      <w:r w:rsidRPr="00F37172">
        <w:rPr>
          <w:rFonts w:cs="Arial"/>
          <w:szCs w:val="22"/>
        </w:rPr>
        <w:t>(подписанная уполномоченным лицом и заверенная печатью участника закупки)</w:t>
      </w:r>
      <w:r w:rsidRPr="00F37172">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proofErr w:type="gramStart"/>
      <w:r w:rsidRPr="000D76EE">
        <w:rPr>
          <w:rFonts w:cs="Arial"/>
          <w:szCs w:val="22"/>
        </w:rPr>
        <w:t>Коммерческое предложение (форма 6</w:t>
      </w:r>
      <w:r w:rsidR="000809A5">
        <w:rPr>
          <w:rFonts w:cs="Arial"/>
          <w:szCs w:val="22"/>
        </w:rPr>
        <w:t>.1</w:t>
      </w:r>
      <w:r w:rsidRPr="000D76EE">
        <w:rPr>
          <w:rFonts w:cs="Arial"/>
          <w:szCs w:val="22"/>
        </w:rPr>
        <w:t>к,</w:t>
      </w:r>
      <w:r w:rsidR="000809A5">
        <w:rPr>
          <w:rFonts w:cs="Arial"/>
          <w:szCs w:val="22"/>
        </w:rPr>
        <w:t xml:space="preserve"> форма 6.2к,</w:t>
      </w:r>
      <w:r w:rsidRPr="000D76EE">
        <w:rPr>
          <w:rFonts w:cs="Arial"/>
          <w:szCs w:val="22"/>
        </w:rPr>
        <w:t xml:space="preserve"> подписанная уполномоченным лицом и заверенная печатью участника закупки);</w:t>
      </w:r>
      <w:proofErr w:type="gramEnd"/>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 xml:space="preserve">Оферта должна предоставляться в </w:t>
      </w:r>
      <w:proofErr w:type="gramStart"/>
      <w:r w:rsidRPr="000D76EE">
        <w:rPr>
          <w:rFonts w:cs="Arial"/>
          <w:szCs w:val="22"/>
        </w:rPr>
        <w:t>соответствии</w:t>
      </w:r>
      <w:proofErr w:type="gramEnd"/>
      <w:r w:rsidRPr="000D76EE">
        <w:rPr>
          <w:rFonts w:cs="Arial"/>
          <w:szCs w:val="22"/>
        </w:rPr>
        <w:t xml:space="preserve">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 xml:space="preserve">Оферты принимаются только в </w:t>
      </w:r>
      <w:proofErr w:type="gramStart"/>
      <w:r w:rsidRPr="000D76EE">
        <w:rPr>
          <w:rFonts w:cs="Arial"/>
          <w:kern w:val="28"/>
        </w:rPr>
        <w:t>конвертах</w:t>
      </w:r>
      <w:proofErr w:type="gramEnd"/>
      <w:r w:rsidRPr="000D76EE">
        <w:rPr>
          <w:rFonts w:cs="Arial"/>
          <w:kern w:val="28"/>
        </w:rPr>
        <w:t>.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w:t>
      </w:r>
      <w:proofErr w:type="gramStart"/>
      <w:r w:rsidRPr="000D76EE">
        <w:rPr>
          <w:rFonts w:cs="Arial"/>
          <w:kern w:val="28"/>
        </w:rPr>
        <w:t>конвертах</w:t>
      </w:r>
      <w:proofErr w:type="gramEnd"/>
      <w:r w:rsidRPr="000D76EE">
        <w:rPr>
          <w:rFonts w:cs="Arial"/>
          <w:kern w:val="28"/>
        </w:rPr>
        <w:t xml:space="preserve">,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w:t>
      </w:r>
      <w:r w:rsidRPr="008D2782">
        <w:rPr>
          <w:rFonts w:cs="Arial"/>
          <w:szCs w:val="22"/>
        </w:rPr>
        <w:t xml:space="preserve">: «Предложение на ПДО № </w:t>
      </w:r>
      <w:r w:rsidR="00B87B6E" w:rsidRPr="008D2782">
        <w:rPr>
          <w:rFonts w:cs="Arial"/>
        </w:rPr>
        <w:t xml:space="preserve">№ </w:t>
      </w:r>
      <w:r w:rsidR="00B721BB" w:rsidRPr="008D2782">
        <w:rPr>
          <w:rFonts w:cs="Arial"/>
        </w:rPr>
        <w:t xml:space="preserve"> </w:t>
      </w:r>
      <w:r w:rsidR="00C71823">
        <w:rPr>
          <w:rFonts w:cs="Arial"/>
        </w:rPr>
        <w:t>49</w:t>
      </w:r>
      <w:r w:rsidR="008C1079" w:rsidRPr="00951644">
        <w:rPr>
          <w:rFonts w:cs="Arial"/>
        </w:rPr>
        <w:t>-</w:t>
      </w:r>
      <w:r w:rsidR="00B87B6E" w:rsidRPr="00951644">
        <w:rPr>
          <w:rFonts w:cs="Arial"/>
        </w:rPr>
        <w:t xml:space="preserve">БНГРЭ-2016 от </w:t>
      </w:r>
      <w:r w:rsidR="006807CC" w:rsidRPr="00951644">
        <w:rPr>
          <w:rFonts w:cs="Arial"/>
        </w:rPr>
        <w:t xml:space="preserve"> </w:t>
      </w:r>
      <w:r w:rsidR="00951644" w:rsidRPr="00951644">
        <w:rPr>
          <w:rFonts w:cs="Arial"/>
        </w:rPr>
        <w:t>19</w:t>
      </w:r>
      <w:r w:rsidR="00B87B6E" w:rsidRPr="00951644">
        <w:rPr>
          <w:rFonts w:cs="Arial"/>
        </w:rPr>
        <w:t>.1</w:t>
      </w:r>
      <w:r w:rsidR="00B721BB" w:rsidRPr="00951644">
        <w:rPr>
          <w:rFonts w:cs="Arial"/>
        </w:rPr>
        <w:t>2</w:t>
      </w:r>
      <w:r w:rsidR="00B87B6E" w:rsidRPr="00951644">
        <w:rPr>
          <w:rFonts w:cs="Arial"/>
        </w:rPr>
        <w:t>.2016</w:t>
      </w:r>
    </w:p>
    <w:p w:rsidR="00086B1D" w:rsidRPr="00757BF8" w:rsidRDefault="00086B1D" w:rsidP="00086B1D">
      <w:pPr>
        <w:widowControl w:val="0"/>
        <w:overflowPunct w:val="0"/>
        <w:autoSpaceDE w:val="0"/>
        <w:autoSpaceDN w:val="0"/>
        <w:adjustRightInd w:val="0"/>
        <w:ind w:firstLine="708"/>
        <w:jc w:val="both"/>
        <w:rPr>
          <w:rFonts w:cs="Arial"/>
          <w:szCs w:val="22"/>
        </w:rPr>
      </w:pPr>
      <w:r w:rsidRPr="00757BF8">
        <w:rPr>
          <w:rFonts w:cs="Arial"/>
          <w:szCs w:val="22"/>
        </w:rPr>
        <w:t xml:space="preserve">Учитывая, что тендер проводится в один этап, участник закупки передает два конверта документов: </w:t>
      </w:r>
    </w:p>
    <w:p w:rsidR="00086B1D" w:rsidRPr="00757BF8" w:rsidRDefault="00086B1D" w:rsidP="00086B1D">
      <w:pPr>
        <w:widowControl w:val="0"/>
        <w:overflowPunct w:val="0"/>
        <w:autoSpaceDE w:val="0"/>
        <w:autoSpaceDN w:val="0"/>
        <w:adjustRightInd w:val="0"/>
        <w:ind w:firstLine="708"/>
        <w:jc w:val="both"/>
        <w:rPr>
          <w:rFonts w:cs="Arial"/>
          <w:szCs w:val="22"/>
        </w:rPr>
      </w:pPr>
      <w:proofErr w:type="gramStart"/>
      <w:r>
        <w:rPr>
          <w:rFonts w:cs="Arial"/>
          <w:szCs w:val="22"/>
        </w:rPr>
        <w:t xml:space="preserve">- </w:t>
      </w:r>
      <w:r w:rsidRPr="00757BF8">
        <w:rPr>
          <w:rFonts w:cs="Arial"/>
          <w:szCs w:val="22"/>
        </w:rPr>
        <w:t>первый конверт с пометкой «Оригинал», содержащий оригиналы или надлежащим образом заверенные копии документов оферты</w:t>
      </w:r>
      <w:r>
        <w:rPr>
          <w:rFonts w:cs="Arial"/>
          <w:szCs w:val="22"/>
        </w:rPr>
        <w:t xml:space="preserve"> и диск или иной электронный носитель информации с электронными скан-копиями всех документов этого </w:t>
      </w:r>
      <w:proofErr w:type="spellStart"/>
      <w:r>
        <w:rPr>
          <w:rFonts w:cs="Arial"/>
          <w:szCs w:val="22"/>
        </w:rPr>
        <w:t>конверат</w:t>
      </w:r>
      <w:proofErr w:type="spellEnd"/>
      <w:r w:rsidRPr="00757BF8">
        <w:rPr>
          <w:rFonts w:cs="Arial"/>
          <w:szCs w:val="22"/>
        </w:rPr>
        <w:t>;</w:t>
      </w:r>
      <w:proofErr w:type="gramEnd"/>
    </w:p>
    <w:p w:rsidR="00086B1D" w:rsidRDefault="00086B1D" w:rsidP="00086B1D">
      <w:pPr>
        <w:widowControl w:val="0"/>
        <w:overflowPunct w:val="0"/>
        <w:autoSpaceDE w:val="0"/>
        <w:autoSpaceDN w:val="0"/>
        <w:adjustRightInd w:val="0"/>
        <w:ind w:firstLine="708"/>
        <w:jc w:val="both"/>
        <w:rPr>
          <w:rFonts w:cs="Arial"/>
          <w:szCs w:val="22"/>
        </w:rPr>
      </w:pPr>
      <w:r>
        <w:rPr>
          <w:rFonts w:cs="Arial"/>
          <w:szCs w:val="22"/>
        </w:rPr>
        <w:t xml:space="preserve">- </w:t>
      </w:r>
      <w:r w:rsidRPr="00757BF8">
        <w:rPr>
          <w:rFonts w:cs="Arial"/>
          <w:szCs w:val="22"/>
        </w:rPr>
        <w:t>второй конверт с пометкой «Копия», содержащий копии документов, находящихся в первом конверте</w:t>
      </w:r>
      <w:r>
        <w:rPr>
          <w:rFonts w:cs="Arial"/>
          <w:szCs w:val="22"/>
        </w:rPr>
        <w:t>.</w:t>
      </w:r>
    </w:p>
    <w:p w:rsidR="00086B1D" w:rsidRPr="000D76EE" w:rsidRDefault="00086B1D" w:rsidP="00086B1D">
      <w:pPr>
        <w:widowControl w:val="0"/>
        <w:overflowPunct w:val="0"/>
        <w:autoSpaceDE w:val="0"/>
        <w:autoSpaceDN w:val="0"/>
        <w:adjustRightInd w:val="0"/>
        <w:ind w:firstLine="708"/>
        <w:jc w:val="both"/>
        <w:rPr>
          <w:rFonts w:cs="Arial"/>
          <w:kern w:val="28"/>
        </w:rPr>
      </w:pPr>
      <w:r>
        <w:rPr>
          <w:rFonts w:cs="Arial"/>
          <w:szCs w:val="22"/>
        </w:rPr>
        <w:t xml:space="preserve"> </w:t>
      </w:r>
      <w:r w:rsidRPr="000D76EE">
        <w:rPr>
          <w:rFonts w:cs="Arial"/>
          <w:szCs w:val="22"/>
        </w:rPr>
        <w:t xml:space="preserve">Документы в </w:t>
      </w:r>
      <w:proofErr w:type="gramStart"/>
      <w:r w:rsidRPr="000D76EE">
        <w:rPr>
          <w:rFonts w:cs="Arial"/>
          <w:szCs w:val="22"/>
        </w:rPr>
        <w:t>конверте</w:t>
      </w:r>
      <w:proofErr w:type="gramEnd"/>
      <w:r w:rsidRPr="000D76EE">
        <w:rPr>
          <w:rFonts w:cs="Arial"/>
          <w:szCs w:val="22"/>
        </w:rPr>
        <w:t xml:space="preserve"> с пометкой «Оригинал» являются официальной офертой.</w:t>
      </w:r>
    </w:p>
    <w:p w:rsidR="00086B1D" w:rsidRPr="000D76EE" w:rsidRDefault="00086B1D" w:rsidP="00086B1D">
      <w:pPr>
        <w:widowControl w:val="0"/>
        <w:overflowPunct w:val="0"/>
        <w:autoSpaceDE w:val="0"/>
        <w:autoSpaceDN w:val="0"/>
        <w:adjustRightInd w:val="0"/>
        <w:ind w:firstLine="708"/>
        <w:jc w:val="both"/>
        <w:rPr>
          <w:rFonts w:cs="Arial"/>
          <w:kern w:val="28"/>
        </w:rPr>
      </w:pPr>
      <w:proofErr w:type="gramStart"/>
      <w:r w:rsidRPr="000D76EE">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Pr>
          <w:rFonts w:cs="Arial"/>
          <w:kern w:val="28"/>
        </w:rPr>
        <w:t xml:space="preserve"> </w:t>
      </w:r>
      <w:proofErr w:type="gramStart"/>
      <w:r w:rsidRPr="000D76EE">
        <w:rPr>
          <w:rFonts w:cs="Arial"/>
          <w:kern w:val="28"/>
        </w:rPr>
        <w:t>Скан-копии</w:t>
      </w:r>
      <w:proofErr w:type="gramEnd"/>
      <w:r w:rsidRPr="000D76EE">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86B1D" w:rsidRPr="008D33C2" w:rsidRDefault="00086B1D" w:rsidP="00086B1D">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Pr>
          <w:rFonts w:cs="Arial"/>
          <w:kern w:val="28"/>
        </w:rPr>
        <w:t>)</w:t>
      </w:r>
    </w:p>
    <w:p w:rsidR="00086B1D" w:rsidRDefault="00086B1D" w:rsidP="00086B1D">
      <w:pPr>
        <w:ind w:firstLine="708"/>
        <w:jc w:val="both"/>
        <w:rPr>
          <w:rFonts w:cs="Arial"/>
          <w:szCs w:val="22"/>
        </w:rPr>
      </w:pPr>
      <w:r w:rsidRPr="000D76EE">
        <w:rPr>
          <w:rFonts w:cs="Arial"/>
          <w:szCs w:val="22"/>
        </w:rPr>
        <w:lastRenderedPageBreak/>
        <w:t>При подаче альтернативных оферт конверты, содержащие основную оферту предложение, должны иметь пометку «Основная оферта»; конверты</w:t>
      </w:r>
      <w:r>
        <w:rPr>
          <w:rFonts w:cs="Arial"/>
          <w:szCs w:val="22"/>
        </w:rPr>
        <w:t>.</w:t>
      </w:r>
    </w:p>
    <w:p w:rsidR="00086B1D" w:rsidRPr="000D76EE" w:rsidRDefault="00086B1D" w:rsidP="00086B1D">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D76EE">
        <w:rPr>
          <w:rFonts w:cs="Arial"/>
          <w:szCs w:val="22"/>
        </w:rPr>
        <w:t>экспресс-почтой</w:t>
      </w:r>
      <w:proofErr w:type="gramEnd"/>
      <w:r w:rsidRPr="000D76EE">
        <w:rPr>
          <w:rFonts w:cs="Arial"/>
          <w:szCs w:val="22"/>
        </w:rPr>
        <w:t xml:space="preserve"> или заказным письмом с уведомлением о вручении по адресу: </w:t>
      </w:r>
      <w:r>
        <w:rPr>
          <w:rFonts w:cs="Arial"/>
          <w:szCs w:val="22"/>
        </w:rPr>
        <w:t>660135, г. Красноярск, ул. Весны, д. 3 «А», 13 этаж, Тендерный комитет.</w:t>
      </w:r>
    </w:p>
    <w:p w:rsidR="00ED3854" w:rsidRPr="000D76EE" w:rsidRDefault="00ED3854" w:rsidP="00ED3854">
      <w:pPr>
        <w:ind w:left="708"/>
        <w:jc w:val="both"/>
        <w:rPr>
          <w:rFonts w:cs="Arial"/>
          <w:b/>
          <w:szCs w:val="22"/>
        </w:rPr>
      </w:pPr>
      <w:r w:rsidRPr="000D76EE">
        <w:rPr>
          <w:rFonts w:cs="Arial"/>
          <w:b/>
          <w:szCs w:val="22"/>
        </w:rPr>
        <w:t>Начало приема оферт – «</w:t>
      </w:r>
      <w:r>
        <w:rPr>
          <w:rFonts w:cs="Arial"/>
          <w:b/>
          <w:szCs w:val="22"/>
        </w:rPr>
        <w:t>30</w:t>
      </w:r>
      <w:r w:rsidRPr="000D76EE">
        <w:rPr>
          <w:rFonts w:cs="Arial"/>
          <w:b/>
          <w:szCs w:val="22"/>
        </w:rPr>
        <w:t xml:space="preserve">» </w:t>
      </w:r>
      <w:r>
        <w:rPr>
          <w:rFonts w:cs="Arial"/>
          <w:b/>
          <w:szCs w:val="22"/>
        </w:rPr>
        <w:t xml:space="preserve">декабря 2016 </w:t>
      </w:r>
      <w:r w:rsidRPr="000D76EE">
        <w:rPr>
          <w:rFonts w:cs="Arial"/>
          <w:b/>
          <w:szCs w:val="22"/>
        </w:rPr>
        <w:t>года.</w:t>
      </w:r>
    </w:p>
    <w:p w:rsidR="00ED3854" w:rsidRPr="000D76EE" w:rsidRDefault="00ED3854" w:rsidP="00ED3854">
      <w:pPr>
        <w:ind w:left="708"/>
        <w:jc w:val="both"/>
        <w:rPr>
          <w:rFonts w:cs="Arial"/>
          <w:b/>
          <w:szCs w:val="22"/>
        </w:rPr>
      </w:pPr>
      <w:r w:rsidRPr="000D76EE">
        <w:rPr>
          <w:rFonts w:cs="Arial"/>
          <w:b/>
          <w:szCs w:val="22"/>
        </w:rPr>
        <w:t xml:space="preserve">Окончание приема оферт – </w:t>
      </w:r>
      <w:r>
        <w:rPr>
          <w:rFonts w:cs="Arial"/>
          <w:b/>
          <w:szCs w:val="22"/>
        </w:rPr>
        <w:t>17</w:t>
      </w:r>
      <w:r w:rsidRPr="000D76EE">
        <w:rPr>
          <w:rFonts w:cs="Arial"/>
          <w:b/>
          <w:szCs w:val="22"/>
        </w:rPr>
        <w:t>:</w:t>
      </w:r>
      <w:r>
        <w:rPr>
          <w:rFonts w:cs="Arial"/>
          <w:b/>
          <w:szCs w:val="22"/>
        </w:rPr>
        <w:t>00</w:t>
      </w:r>
      <w:r w:rsidRPr="000D76EE">
        <w:rPr>
          <w:rFonts w:cs="Arial"/>
          <w:b/>
          <w:szCs w:val="22"/>
        </w:rPr>
        <w:t xml:space="preserve"> «</w:t>
      </w:r>
      <w:r>
        <w:rPr>
          <w:rFonts w:cs="Arial"/>
          <w:b/>
          <w:szCs w:val="22"/>
        </w:rPr>
        <w:t>20</w:t>
      </w:r>
      <w:r w:rsidRPr="000D76EE">
        <w:rPr>
          <w:rFonts w:cs="Arial"/>
          <w:b/>
          <w:szCs w:val="22"/>
        </w:rPr>
        <w:t xml:space="preserve">» </w:t>
      </w:r>
      <w:r>
        <w:rPr>
          <w:rFonts w:cs="Arial"/>
          <w:b/>
          <w:szCs w:val="22"/>
        </w:rPr>
        <w:t>января</w:t>
      </w:r>
      <w:r w:rsidRPr="000D76EE">
        <w:rPr>
          <w:rFonts w:cs="Arial"/>
          <w:b/>
          <w:szCs w:val="22"/>
        </w:rPr>
        <w:t xml:space="preserve"> </w:t>
      </w:r>
      <w:r>
        <w:rPr>
          <w:rFonts w:cs="Arial"/>
          <w:b/>
          <w:szCs w:val="22"/>
        </w:rPr>
        <w:t>2017</w:t>
      </w:r>
      <w:r w:rsidRPr="000D76EE">
        <w:rPr>
          <w:rFonts w:cs="Arial"/>
          <w:b/>
          <w:szCs w:val="22"/>
        </w:rPr>
        <w:t xml:space="preserve"> года.</w:t>
      </w:r>
    </w:p>
    <w:p w:rsidR="00ED3854" w:rsidRPr="000160EC" w:rsidRDefault="00ED3854" w:rsidP="00ED3854">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 xml:space="preserve">победителя – </w:t>
      </w:r>
      <w:r w:rsidRPr="008C1084">
        <w:rPr>
          <w:rFonts w:cs="Arial"/>
          <w:b/>
          <w:szCs w:val="22"/>
        </w:rPr>
        <w:t>до «</w:t>
      </w:r>
      <w:r>
        <w:rPr>
          <w:rFonts w:cs="Arial"/>
          <w:b/>
          <w:szCs w:val="22"/>
        </w:rPr>
        <w:t>01</w:t>
      </w:r>
      <w:r w:rsidRPr="008C1084">
        <w:rPr>
          <w:rFonts w:cs="Arial"/>
          <w:b/>
          <w:szCs w:val="22"/>
        </w:rPr>
        <w:t xml:space="preserve">» </w:t>
      </w:r>
      <w:r>
        <w:rPr>
          <w:rFonts w:cs="Arial"/>
          <w:b/>
          <w:szCs w:val="22"/>
        </w:rPr>
        <w:t>марта</w:t>
      </w:r>
      <w:r w:rsidRPr="008C1084">
        <w:rPr>
          <w:rFonts w:cs="Arial"/>
          <w:b/>
          <w:szCs w:val="22"/>
        </w:rPr>
        <w:t xml:space="preserve"> 201</w:t>
      </w:r>
      <w:r>
        <w:rPr>
          <w:rFonts w:cs="Arial"/>
          <w:b/>
          <w:szCs w:val="22"/>
        </w:rPr>
        <w:t>7</w:t>
      </w:r>
      <w:r w:rsidRPr="008C1084">
        <w:rPr>
          <w:rFonts w:cs="Arial"/>
          <w:b/>
          <w:szCs w:val="22"/>
        </w:rPr>
        <w:t xml:space="preserve"> года.</w:t>
      </w:r>
    </w:p>
    <w:p w:rsidR="00ED3854" w:rsidRPr="000D76EE" w:rsidRDefault="00ED3854" w:rsidP="00ED3854">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ED3854" w:rsidRPr="000D76EE" w:rsidRDefault="00ED3854" w:rsidP="00ED3854">
      <w:pPr>
        <w:ind w:firstLine="708"/>
        <w:jc w:val="both"/>
        <w:rPr>
          <w:rFonts w:cs="Arial"/>
          <w:szCs w:val="22"/>
        </w:rPr>
      </w:pPr>
      <w:r w:rsidRPr="000D76EE">
        <w:rPr>
          <w:rFonts w:cs="Arial"/>
          <w:szCs w:val="22"/>
        </w:rPr>
        <w:t>Общество имеет право продлить срок приема оферт.</w:t>
      </w:r>
    </w:p>
    <w:p w:rsidR="00ED3854" w:rsidRPr="000D76EE" w:rsidRDefault="00ED3854" w:rsidP="00ED3854">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ED3854" w:rsidP="00ED3854">
      <w:pPr>
        <w:ind w:firstLine="708"/>
        <w:jc w:val="both"/>
        <w:rPr>
          <w:rFonts w:cs="Arial"/>
          <w:szCs w:val="22"/>
        </w:rPr>
      </w:pPr>
      <w:r w:rsidRPr="000D76EE">
        <w:rPr>
          <w:rFonts w:cs="Arial"/>
          <w:szCs w:val="22"/>
        </w:rPr>
        <w:t>Общество ответит на Ваши письменные запросы, касающиеся разъяснений настоящего предложения, полученные не позднее «</w:t>
      </w:r>
      <w:r>
        <w:rPr>
          <w:rFonts w:cs="Arial"/>
          <w:szCs w:val="22"/>
        </w:rPr>
        <w:t>17» января 2017 года</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r w:rsidR="00511ECA" w:rsidRPr="000D76EE">
        <w:rPr>
          <w:rFonts w:cs="Arial"/>
          <w:szCs w:val="22"/>
        </w:rPr>
        <w:t>.</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DF03CF" w:rsidRPr="00263975" w:rsidRDefault="00DF03CF" w:rsidP="00511ECA">
      <w:pPr>
        <w:ind w:firstLine="708"/>
        <w:jc w:val="both"/>
        <w:rPr>
          <w:rFonts w:cs="Arial"/>
          <w:szCs w:val="22"/>
        </w:rPr>
      </w:pPr>
      <w:r w:rsidRPr="00263975">
        <w:rPr>
          <w:rStyle w:val="a6"/>
          <w:rFonts w:cs="Arial"/>
          <w:color w:val="000000" w:themeColor="text1"/>
          <w:szCs w:val="22"/>
          <w:u w:val="none"/>
        </w:rPr>
        <w:t>Стукан Светлана Викторовна, (391) 2748694,</w:t>
      </w:r>
      <w:r w:rsidRPr="00263975">
        <w:rPr>
          <w:rStyle w:val="a6"/>
          <w:rFonts w:cs="Arial"/>
          <w:szCs w:val="22"/>
          <w:u w:val="none"/>
        </w:rPr>
        <w:t xml:space="preserve"> </w:t>
      </w:r>
      <w:hyperlink r:id="rId6" w:history="1">
        <w:r w:rsidRPr="00263975">
          <w:rPr>
            <w:rStyle w:val="a6"/>
            <w:rFonts w:cs="Arial"/>
            <w:szCs w:val="22"/>
            <w:lang w:val="en-US"/>
          </w:rPr>
          <w:t>stukan</w:t>
        </w:r>
        <w:r w:rsidRPr="00263975">
          <w:rPr>
            <w:rStyle w:val="a6"/>
            <w:rFonts w:cs="Arial"/>
            <w:szCs w:val="22"/>
          </w:rPr>
          <w:t>_</w:t>
        </w:r>
        <w:r w:rsidRPr="00263975">
          <w:rPr>
            <w:rStyle w:val="a6"/>
            <w:rFonts w:cs="Arial"/>
            <w:szCs w:val="22"/>
            <w:lang w:val="en-US"/>
          </w:rPr>
          <w:t>sv</w:t>
        </w:r>
        <w:r w:rsidRPr="00263975">
          <w:rPr>
            <w:rStyle w:val="a6"/>
            <w:rFonts w:cs="Arial"/>
            <w:szCs w:val="22"/>
          </w:rPr>
          <w:t>@</w:t>
        </w:r>
        <w:r w:rsidRPr="00263975">
          <w:rPr>
            <w:rStyle w:val="a6"/>
            <w:rFonts w:cs="Arial"/>
            <w:szCs w:val="22"/>
            <w:lang w:val="en-US"/>
          </w:rPr>
          <w:t>bngre</w:t>
        </w:r>
        <w:r w:rsidRPr="00263975">
          <w:rPr>
            <w:rStyle w:val="a6"/>
            <w:rFonts w:cs="Arial"/>
            <w:szCs w:val="22"/>
          </w:rPr>
          <w:t>.</w:t>
        </w:r>
        <w:r w:rsidRPr="00263975">
          <w:rPr>
            <w:rStyle w:val="a6"/>
            <w:rFonts w:cs="Arial"/>
            <w:szCs w:val="22"/>
            <w:lang w:val="en-US"/>
          </w:rPr>
          <w:t>ru</w:t>
        </w:r>
      </w:hyperlink>
    </w:p>
    <w:p w:rsidR="00511ECA" w:rsidRPr="000D76EE" w:rsidRDefault="00511ECA" w:rsidP="00511ECA">
      <w:pPr>
        <w:ind w:firstLine="708"/>
        <w:jc w:val="both"/>
        <w:rPr>
          <w:rFonts w:cs="Arial"/>
          <w:szCs w:val="22"/>
        </w:rPr>
      </w:pPr>
      <w:r w:rsidRPr="000D76EE">
        <w:rPr>
          <w:rFonts w:cs="Arial"/>
          <w:szCs w:val="22"/>
        </w:rPr>
        <w:t>По вопросам организационного характера обращаться:</w:t>
      </w:r>
    </w:p>
    <w:p w:rsidR="00A54958" w:rsidRDefault="00A54958" w:rsidP="00A54958">
      <w:pPr>
        <w:ind w:firstLine="708"/>
        <w:jc w:val="both"/>
        <w:rPr>
          <w:rFonts w:cs="Arial"/>
          <w:szCs w:val="22"/>
        </w:rPr>
      </w:pPr>
      <w:r>
        <w:rPr>
          <w:rFonts w:cs="Arial"/>
          <w:szCs w:val="22"/>
        </w:rPr>
        <w:t xml:space="preserve">Сысоев Александр Геннадьевич (391) 2748684 </w:t>
      </w:r>
      <w:hyperlink r:id="rId7" w:history="1">
        <w:r w:rsidRPr="00E82A22">
          <w:rPr>
            <w:rStyle w:val="a6"/>
            <w:rFonts w:cs="Arial"/>
            <w:szCs w:val="22"/>
          </w:rPr>
          <w:t>sysoev_ag@bngre.ru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на основании соответствующего решения </w:t>
      </w:r>
      <w:proofErr w:type="gramStart"/>
      <w:r w:rsidRPr="000D76EE">
        <w:rPr>
          <w:rFonts w:cs="Arial"/>
          <w:szCs w:val="22"/>
        </w:rPr>
        <w:t>Тендерной</w:t>
      </w:r>
      <w:proofErr w:type="gramEnd"/>
      <w:r w:rsidRPr="000D76EE">
        <w:rPr>
          <w:rFonts w:cs="Arial"/>
          <w:szCs w:val="22"/>
        </w:rPr>
        <w:t xml:space="preserve">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0D76EE">
        <w:rPr>
          <w:rFonts w:cs="Arial"/>
          <w:szCs w:val="22"/>
        </w:rPr>
        <w:t>по</w:t>
      </w:r>
      <w:proofErr w:type="gramEnd"/>
      <w:r w:rsidRPr="000D76EE">
        <w:rPr>
          <w:rFonts w:cs="Arial"/>
          <w:szCs w:val="22"/>
        </w:rPr>
        <w:t xml:space="preserve">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 xml:space="preserve">ни одна оферта не соответствует требованиям к предмету оферты, установленным в </w:t>
      </w:r>
      <w:proofErr w:type="gramStart"/>
      <w:r w:rsidRPr="000D76EE">
        <w:rPr>
          <w:rFonts w:cs="Arial"/>
          <w:szCs w:val="22"/>
        </w:rPr>
        <w:t>настоящем</w:t>
      </w:r>
      <w:proofErr w:type="gramEnd"/>
      <w:r w:rsidRPr="000D76EE">
        <w:rPr>
          <w:rFonts w:cs="Arial"/>
          <w:szCs w:val="22"/>
        </w:rPr>
        <w:t xml:space="preserve">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w:t>
      </w:r>
      <w:proofErr w:type="gramStart"/>
      <w:r w:rsidRPr="000D76EE">
        <w:rPr>
          <w:rFonts w:cs="Arial"/>
          <w:szCs w:val="22"/>
        </w:rPr>
        <w:t>порядке</w:t>
      </w:r>
      <w:proofErr w:type="gramEnd"/>
      <w:r w:rsidRPr="000D76EE">
        <w:rPr>
          <w:rFonts w:cs="Arial"/>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 xml:space="preserve">Если участник закупки не выполнил условия настоящего предложения делать оферты  в </w:t>
      </w:r>
      <w:proofErr w:type="gramStart"/>
      <w:r w:rsidRPr="000D76EE">
        <w:rPr>
          <w:rFonts w:cs="Arial"/>
          <w:szCs w:val="22"/>
        </w:rPr>
        <w:t>отношении</w:t>
      </w:r>
      <w:proofErr w:type="gramEnd"/>
      <w:r w:rsidRPr="000D76EE">
        <w:rPr>
          <w:rFonts w:cs="Arial"/>
          <w:szCs w:val="22"/>
        </w:rPr>
        <w:t xml:space="preserve">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w:t>
      </w:r>
      <w:proofErr w:type="gramStart"/>
      <w:r w:rsidRPr="000D76EE">
        <w:rPr>
          <w:szCs w:val="22"/>
        </w:rPr>
        <w:t>настоящем</w:t>
      </w:r>
      <w:proofErr w:type="gramEnd"/>
      <w:r w:rsidRPr="000D76EE">
        <w:rPr>
          <w:szCs w:val="22"/>
        </w:rPr>
        <w:t xml:space="preserve">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w:t>
      </w:r>
      <w:proofErr w:type="gramStart"/>
      <w:r w:rsidRPr="000D76EE">
        <w:rPr>
          <w:szCs w:val="22"/>
        </w:rPr>
        <w:t>виде</w:t>
      </w:r>
      <w:proofErr w:type="gramEnd"/>
      <w:r w:rsidRPr="000D76EE">
        <w:rPr>
          <w:szCs w:val="22"/>
        </w:rPr>
        <w:t xml:space="preserve">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proofErr w:type="gramStart"/>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w:t>
      </w:r>
      <w:proofErr w:type="gramEnd"/>
      <w:r w:rsidRPr="000D76EE">
        <w:rPr>
          <w:rFonts w:cs="Arial"/>
          <w:szCs w:val="22"/>
        </w:rPr>
        <w:t xml:space="preserve"> Телефон «Горячей линии»: +7 (495) 777-74-15, электронная почта </w:t>
      </w:r>
      <w:hyperlink r:id="rId11"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w:t>
      </w:r>
      <w:proofErr w:type="gramStart"/>
      <w:r w:rsidRPr="000D76EE">
        <w:t>составе</w:t>
      </w:r>
      <w:proofErr w:type="gramEnd"/>
      <w:r w:rsidRPr="000D76EE">
        <w:t xml:space="preserve"> Предложения делать оферты </w:t>
      </w:r>
      <w:r w:rsidR="00B87B6E" w:rsidRPr="00951644">
        <w:rPr>
          <w:rFonts w:cs="Arial"/>
        </w:rPr>
        <w:t xml:space="preserve">№ </w:t>
      </w:r>
      <w:r w:rsidR="00C71823" w:rsidRPr="00951644">
        <w:rPr>
          <w:rFonts w:cs="Arial"/>
        </w:rPr>
        <w:t>49</w:t>
      </w:r>
      <w:r w:rsidR="00B87B6E" w:rsidRPr="00951644">
        <w:rPr>
          <w:rFonts w:cs="Arial"/>
        </w:rPr>
        <w:t>-БНГРЭ-2016</w:t>
      </w:r>
      <w:r w:rsidR="00FF5588" w:rsidRPr="00951644">
        <w:rPr>
          <w:rFonts w:cs="Arial"/>
        </w:rPr>
        <w:t xml:space="preserve"> от </w:t>
      </w:r>
      <w:r w:rsidR="00757BF8" w:rsidRPr="00951644">
        <w:rPr>
          <w:rFonts w:cs="Arial"/>
        </w:rPr>
        <w:t xml:space="preserve">    </w:t>
      </w:r>
      <w:r w:rsidR="00951644" w:rsidRPr="00951644">
        <w:rPr>
          <w:rFonts w:cs="Arial"/>
        </w:rPr>
        <w:t>19</w:t>
      </w:r>
      <w:r w:rsidR="00B87B6E" w:rsidRPr="00951644">
        <w:rPr>
          <w:rFonts w:cs="Arial"/>
        </w:rPr>
        <w:t>.</w:t>
      </w:r>
      <w:bookmarkStart w:id="0" w:name="_GoBack"/>
      <w:r w:rsidR="00B87B6E" w:rsidRPr="00951644">
        <w:rPr>
          <w:rFonts w:cs="Arial"/>
        </w:rPr>
        <w:t>1</w:t>
      </w:r>
      <w:r w:rsidR="00B721BB" w:rsidRPr="00951644">
        <w:rPr>
          <w:rFonts w:cs="Arial"/>
        </w:rPr>
        <w:t>2</w:t>
      </w:r>
      <w:r w:rsidR="00B87B6E" w:rsidRPr="00951644">
        <w:rPr>
          <w:rFonts w:cs="Arial"/>
        </w:rPr>
        <w:t>.2016</w:t>
      </w:r>
      <w:bookmarkEnd w:id="0"/>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Pr="000D76EE" w:rsidRDefault="00511ECA" w:rsidP="00511ECA">
      <w:r w:rsidRPr="000D76EE">
        <w:t xml:space="preserve">6т. </w:t>
      </w:r>
      <w:r w:rsidR="006D755D">
        <w:t>Форма «Техническое предложение»</w:t>
      </w:r>
      <w:r w:rsidRPr="000D76EE">
        <w:t>.</w:t>
      </w:r>
    </w:p>
    <w:p w:rsidR="00511ECA" w:rsidRPr="000D76EE" w:rsidRDefault="00511ECA" w:rsidP="00511ECA">
      <w:r w:rsidRPr="000D76EE">
        <w:t>6к. Форма «Коммерческое предложение».</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511ECA" w:rsidRPr="000D76EE" w:rsidTr="00844BA3">
        <w:trPr>
          <w:trHeight w:val="435"/>
        </w:trPr>
        <w:tc>
          <w:tcPr>
            <w:tcW w:w="2497" w:type="dxa"/>
            <w:tcBorders>
              <w:bottom w:val="single" w:sz="4" w:space="0" w:color="auto"/>
            </w:tcBorders>
            <w:shd w:val="clear" w:color="auto" w:fill="auto"/>
            <w:vAlign w:val="bottom"/>
          </w:tcPr>
          <w:p w:rsidR="00511ECA" w:rsidRPr="000D76EE" w:rsidRDefault="00B721BB" w:rsidP="00844BA3">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B721BB" w:rsidP="00844BA3">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r w:rsidRPr="000D76EE">
              <w:rPr>
                <w:rFonts w:ascii="Arial" w:hAnsi="Arial" w:cs="Arial"/>
                <w:i/>
                <w:iCs/>
                <w:sz w:val="20"/>
                <w:szCs w:val="20"/>
              </w:rPr>
              <w:t>«     »</w:t>
            </w:r>
            <w:r w:rsidRPr="000D76EE">
              <w:rPr>
                <w:rFonts w:ascii="Arial" w:hAnsi="Arial" w:cs="Arial"/>
                <w:i/>
                <w:iCs/>
                <w:sz w:val="20"/>
                <w:szCs w:val="20"/>
              </w:rPr>
              <w:tab/>
            </w:r>
            <w:r w:rsidRPr="000D76EE">
              <w:rPr>
                <w:rFonts w:ascii="Arial" w:hAnsi="Arial" w:cs="Arial"/>
                <w:i/>
                <w:iCs/>
                <w:sz w:val="20"/>
                <w:szCs w:val="20"/>
              </w:rPr>
              <w:tab/>
            </w:r>
            <w:r w:rsidRPr="000D76EE">
              <w:rPr>
                <w:rFonts w:ascii="Arial" w:hAnsi="Arial" w:cs="Arial"/>
                <w:i/>
                <w:iCs/>
                <w:sz w:val="20"/>
                <w:szCs w:val="20"/>
              </w:rPr>
              <w:tab/>
            </w:r>
            <w:proofErr w:type="gramStart"/>
            <w:r w:rsidRPr="000D76EE">
              <w:rPr>
                <w:rFonts w:ascii="Arial" w:hAnsi="Arial" w:cs="Arial"/>
                <w:i/>
                <w:iCs/>
                <w:sz w:val="20"/>
                <w:szCs w:val="20"/>
              </w:rPr>
              <w:t>г</w:t>
            </w:r>
            <w:proofErr w:type="gramEnd"/>
            <w:r w:rsidRPr="000D76EE">
              <w:rPr>
                <w:rFonts w:ascii="Arial" w:hAnsi="Arial" w:cs="Arial"/>
                <w:i/>
                <w:iCs/>
                <w:sz w:val="20"/>
                <w:szCs w:val="20"/>
              </w:rPr>
              <w:t>.</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337B4"/>
    <w:rsid w:val="00044134"/>
    <w:rsid w:val="00070F24"/>
    <w:rsid w:val="000809A5"/>
    <w:rsid w:val="00081908"/>
    <w:rsid w:val="00086B1D"/>
    <w:rsid w:val="000F7844"/>
    <w:rsid w:val="001064A8"/>
    <w:rsid w:val="00152BD2"/>
    <w:rsid w:val="00165F84"/>
    <w:rsid w:val="00252AAE"/>
    <w:rsid w:val="00263975"/>
    <w:rsid w:val="002A10FC"/>
    <w:rsid w:val="002E25FA"/>
    <w:rsid w:val="003234D3"/>
    <w:rsid w:val="0038318B"/>
    <w:rsid w:val="00394D0F"/>
    <w:rsid w:val="003F3CDC"/>
    <w:rsid w:val="004C238F"/>
    <w:rsid w:val="004D3515"/>
    <w:rsid w:val="00511ECA"/>
    <w:rsid w:val="005417C6"/>
    <w:rsid w:val="005C7726"/>
    <w:rsid w:val="005F360D"/>
    <w:rsid w:val="006160A0"/>
    <w:rsid w:val="006421FA"/>
    <w:rsid w:val="006807CC"/>
    <w:rsid w:val="006D755D"/>
    <w:rsid w:val="006E1567"/>
    <w:rsid w:val="0071093A"/>
    <w:rsid w:val="00757BF8"/>
    <w:rsid w:val="008751A1"/>
    <w:rsid w:val="008C1079"/>
    <w:rsid w:val="008C1084"/>
    <w:rsid w:val="008D2782"/>
    <w:rsid w:val="008D33C2"/>
    <w:rsid w:val="00951644"/>
    <w:rsid w:val="009B572A"/>
    <w:rsid w:val="009D0695"/>
    <w:rsid w:val="00A24CBE"/>
    <w:rsid w:val="00A46D84"/>
    <w:rsid w:val="00A54958"/>
    <w:rsid w:val="00A81582"/>
    <w:rsid w:val="00AF07E2"/>
    <w:rsid w:val="00B55481"/>
    <w:rsid w:val="00B721BB"/>
    <w:rsid w:val="00B77C06"/>
    <w:rsid w:val="00B87B6E"/>
    <w:rsid w:val="00BD4827"/>
    <w:rsid w:val="00BE35B4"/>
    <w:rsid w:val="00C31985"/>
    <w:rsid w:val="00C46EEF"/>
    <w:rsid w:val="00C71823"/>
    <w:rsid w:val="00C8623B"/>
    <w:rsid w:val="00CA289F"/>
    <w:rsid w:val="00CA723B"/>
    <w:rsid w:val="00D078D6"/>
    <w:rsid w:val="00D45062"/>
    <w:rsid w:val="00D4669B"/>
    <w:rsid w:val="00D542F1"/>
    <w:rsid w:val="00DF03CF"/>
    <w:rsid w:val="00E40C72"/>
    <w:rsid w:val="00E47072"/>
    <w:rsid w:val="00E974AF"/>
    <w:rsid w:val="00EA0C71"/>
    <w:rsid w:val="00EC05F4"/>
    <w:rsid w:val="00ED3854"/>
    <w:rsid w:val="00F37172"/>
    <w:rsid w:val="00F57F8E"/>
    <w:rsid w:val="00F756AB"/>
    <w:rsid w:val="00F93C82"/>
    <w:rsid w:val="00FA59A8"/>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sysoev_ag@bngre.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L:\&#1058;&#1045;&#1053;&#1044;&#1045;&#1056;\&#1058;&#1077;&#1085;&#1076;&#1077;&#1088;\&#1043;&#1057;&#1052;\stukan_sv@bngre.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E8C9E-FF6E-4034-B082-6AB352A71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2331</Words>
  <Characters>13292</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Sysoev_ag</cp:lastModifiedBy>
  <cp:revision>14</cp:revision>
  <dcterms:created xsi:type="dcterms:W3CDTF">2016-12-08T12:50:00Z</dcterms:created>
  <dcterms:modified xsi:type="dcterms:W3CDTF">2016-12-30T03:37:00Z</dcterms:modified>
</cp:coreProperties>
</file>